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2F" w:rsidRDefault="0056442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442F" w:rsidRDefault="0056442F">
      <w:pPr>
        <w:pStyle w:val="ConsPlusNormal"/>
        <w:jc w:val="both"/>
        <w:outlineLvl w:val="0"/>
      </w:pPr>
    </w:p>
    <w:p w:rsidR="0056442F" w:rsidRDefault="0056442F">
      <w:pPr>
        <w:pStyle w:val="ConsPlusNormal"/>
        <w:outlineLvl w:val="0"/>
      </w:pPr>
      <w:r>
        <w:t>Зарегистрировано в Минюсте России 10 сентября 2020 г. N 59763</w:t>
      </w:r>
    </w:p>
    <w:p w:rsidR="0056442F" w:rsidRDefault="00564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</w:pPr>
      <w:r>
        <w:t>МИНИСТЕРСТВО НАУКИ И ВЫСШЕГО ОБРАЗОВАНИЯ</w:t>
      </w:r>
    </w:p>
    <w:p w:rsidR="0056442F" w:rsidRDefault="0056442F">
      <w:pPr>
        <w:pStyle w:val="ConsPlusTitle"/>
        <w:jc w:val="center"/>
      </w:pPr>
      <w:r>
        <w:t>РОССИЙСКОЙ ФЕДЕРАЦИИ</w:t>
      </w:r>
    </w:p>
    <w:p w:rsidR="0056442F" w:rsidRDefault="0056442F">
      <w:pPr>
        <w:pStyle w:val="ConsPlusTitle"/>
        <w:jc w:val="center"/>
      </w:pPr>
    </w:p>
    <w:p w:rsidR="0056442F" w:rsidRDefault="0056442F">
      <w:pPr>
        <w:pStyle w:val="ConsPlusTitle"/>
        <w:jc w:val="center"/>
      </w:pPr>
      <w:r>
        <w:t>ПРИКАЗ</w:t>
      </w:r>
    </w:p>
    <w:p w:rsidR="0056442F" w:rsidRDefault="0056442F">
      <w:pPr>
        <w:pStyle w:val="ConsPlusTitle"/>
        <w:jc w:val="center"/>
      </w:pPr>
      <w:r>
        <w:t>от 17 августа 2020 г. N 1044</w:t>
      </w:r>
    </w:p>
    <w:p w:rsidR="0056442F" w:rsidRDefault="0056442F">
      <w:pPr>
        <w:pStyle w:val="ConsPlusTitle"/>
        <w:jc w:val="center"/>
      </w:pPr>
    </w:p>
    <w:p w:rsidR="0056442F" w:rsidRDefault="0056442F">
      <w:pPr>
        <w:pStyle w:val="ConsPlusTitle"/>
        <w:jc w:val="center"/>
      </w:pPr>
      <w:r>
        <w:t>ОБ УТВЕРЖДЕНИИ</w:t>
      </w:r>
    </w:p>
    <w:p w:rsidR="0056442F" w:rsidRDefault="0056442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56442F" w:rsidRDefault="0056442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6442F" w:rsidRDefault="0056442F">
      <w:pPr>
        <w:pStyle w:val="ConsPlusTitle"/>
        <w:jc w:val="center"/>
      </w:pPr>
      <w:r>
        <w:t>15.03.05 КОНСТРУКТОРСКО-ТЕХНОЛОГИЧЕСКОЕ ОБЕСПЕЧЕНИЕ</w:t>
      </w:r>
    </w:p>
    <w:p w:rsidR="0056442F" w:rsidRDefault="0056442F">
      <w:pPr>
        <w:pStyle w:val="ConsPlusTitle"/>
        <w:jc w:val="center"/>
      </w:pPr>
      <w:r>
        <w:t>МАШИНОСТРОИТЕЛЬНЫХ ПРОИЗВОДСТВ</w:t>
      </w:r>
    </w:p>
    <w:p w:rsidR="0056442F" w:rsidRDefault="00564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4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</w:tr>
    </w:tbl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40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15.03.05 Конструкторско-технологическое обеспечение машиностроительных производств (далее - стандарт).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40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15.03.05 Конструкторско-технологическое обеспечение машиностроительных производств (уровень бакалавриата), утвержденным приказом Министерства образования и науки Российской Федерации от 11 августа 2016 г. N 1000 (зарегистрирован Министерством юстиции Российской Федерации 25 августа 2016 г., регистрационный N 43412), прекращается 31 декабря 2020 года.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right"/>
      </w:pPr>
      <w:r>
        <w:t>Врио Министра</w:t>
      </w:r>
    </w:p>
    <w:p w:rsidR="0056442F" w:rsidRDefault="0056442F">
      <w:pPr>
        <w:pStyle w:val="ConsPlusNormal"/>
        <w:jc w:val="right"/>
      </w:pPr>
      <w:r>
        <w:t>Д.В.АФАНАСЬЕВ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right"/>
        <w:outlineLvl w:val="0"/>
      </w:pPr>
      <w:r>
        <w:t>Приложение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right"/>
      </w:pPr>
      <w:r>
        <w:t>Утвержден</w:t>
      </w:r>
    </w:p>
    <w:p w:rsidR="0056442F" w:rsidRDefault="0056442F">
      <w:pPr>
        <w:pStyle w:val="ConsPlusNormal"/>
        <w:jc w:val="right"/>
      </w:pPr>
      <w:r>
        <w:t>приказом Министерства науки</w:t>
      </w:r>
    </w:p>
    <w:p w:rsidR="0056442F" w:rsidRDefault="0056442F">
      <w:pPr>
        <w:pStyle w:val="ConsPlusNormal"/>
        <w:jc w:val="right"/>
      </w:pPr>
      <w:r>
        <w:t>и высшего образования</w:t>
      </w:r>
    </w:p>
    <w:p w:rsidR="0056442F" w:rsidRDefault="0056442F">
      <w:pPr>
        <w:pStyle w:val="ConsPlusNormal"/>
        <w:jc w:val="right"/>
      </w:pPr>
      <w:r>
        <w:t>Российской Федерации</w:t>
      </w:r>
    </w:p>
    <w:p w:rsidR="0056442F" w:rsidRDefault="0056442F">
      <w:pPr>
        <w:pStyle w:val="ConsPlusNormal"/>
        <w:jc w:val="right"/>
      </w:pPr>
      <w:r>
        <w:t>от 17 августа 2020 г. N 1044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</w:pPr>
      <w:bookmarkStart w:id="0" w:name="P40"/>
      <w:bookmarkEnd w:id="0"/>
      <w:r>
        <w:t>ФЕДЕРАЛЬНЫЙ ГОСУДАРСТВЕННЫЙ ОБРАЗОВАТЕЛЬНЫЙ СТАНДАРТ</w:t>
      </w:r>
    </w:p>
    <w:p w:rsidR="0056442F" w:rsidRDefault="0056442F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56442F" w:rsidRDefault="0056442F">
      <w:pPr>
        <w:pStyle w:val="ConsPlusTitle"/>
        <w:jc w:val="center"/>
      </w:pPr>
      <w:r>
        <w:t>15.03.05 КОНСТРУКТОРСКО-ТЕХНОЛОГИЧЕСКОЕ ОБЕСПЕЧЕНИЕ</w:t>
      </w:r>
    </w:p>
    <w:p w:rsidR="0056442F" w:rsidRDefault="0056442F">
      <w:pPr>
        <w:pStyle w:val="ConsPlusTitle"/>
        <w:jc w:val="center"/>
      </w:pPr>
      <w:r>
        <w:t>МАШИНОСТРОИТЕЛЬНЫХ ПРОИЗВОДСТВ</w:t>
      </w:r>
    </w:p>
    <w:p w:rsidR="0056442F" w:rsidRDefault="0056442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56442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56442F" w:rsidRDefault="005644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6442F" w:rsidRDefault="0056442F">
            <w:pPr>
              <w:pStyle w:val="ConsPlusNormal"/>
            </w:pPr>
          </w:p>
        </w:tc>
      </w:tr>
    </w:tbl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  <w:outlineLvl w:val="1"/>
      </w:pPr>
      <w:r>
        <w:t>I. Общие положения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15.03.05 Конструкторско-технологическое обеспечение машиностроительных производств (далее соответственно - программа бакалавриата, направление подготовки).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6442F" w:rsidRDefault="0056442F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56442F" w:rsidRDefault="0056442F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hyperlink r:id="rId16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разработки проектов промышленных процессов и производств, разработки проектных решений технологического комплекса механосборочного производства, разработки конструкторской, технологической, технической </w:t>
      </w:r>
      <w:r>
        <w:lastRenderedPageBreak/>
        <w:t>документации комплексов механосборочного производства; оптимизации производственных процессов в тяжелом машиностроении);</w:t>
      </w:r>
    </w:p>
    <w:p w:rsidR="0056442F" w:rsidRDefault="0056442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56442F" w:rsidRDefault="0056442F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сервисно-эксплуатационный.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56442F" w:rsidRDefault="0056442F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>"Дисциплины (модули)";</w:t>
      </w:r>
    </w:p>
    <w:p w:rsidR="0056442F" w:rsidRDefault="0056442F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>"Практика";</w:t>
      </w:r>
    </w:p>
    <w:p w:rsidR="0056442F" w:rsidRDefault="0056442F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right"/>
      </w:pPr>
      <w:r>
        <w:t>Таблица</w:t>
      </w:r>
    </w:p>
    <w:p w:rsidR="0056442F" w:rsidRDefault="00564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1"/>
        <w:gridCol w:w="3912"/>
        <w:gridCol w:w="3798"/>
      </w:tblGrid>
      <w:tr w:rsidR="0056442F">
        <w:tc>
          <w:tcPr>
            <w:tcW w:w="5273" w:type="dxa"/>
            <w:gridSpan w:val="2"/>
          </w:tcPr>
          <w:p w:rsidR="0056442F" w:rsidRDefault="0056442F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56442F" w:rsidRDefault="0056442F">
            <w:pPr>
              <w:pStyle w:val="ConsPlusNormal"/>
              <w:jc w:val="center"/>
            </w:pPr>
            <w:r>
              <w:t xml:space="preserve">Объем программы бакалавриата и ее </w:t>
            </w:r>
            <w:r>
              <w:lastRenderedPageBreak/>
              <w:t>блоков в з.е.</w:t>
            </w:r>
          </w:p>
        </w:tc>
      </w:tr>
      <w:tr w:rsidR="0056442F">
        <w:tc>
          <w:tcPr>
            <w:tcW w:w="1361" w:type="dxa"/>
          </w:tcPr>
          <w:p w:rsidR="0056442F" w:rsidRDefault="0056442F">
            <w:pPr>
              <w:pStyle w:val="ConsPlusNormal"/>
              <w:jc w:val="center"/>
            </w:pPr>
            <w:bookmarkStart w:id="5" w:name="P102"/>
            <w:bookmarkEnd w:id="5"/>
            <w:r>
              <w:lastRenderedPageBreak/>
              <w:t>Блок 1</w:t>
            </w:r>
          </w:p>
        </w:tc>
        <w:tc>
          <w:tcPr>
            <w:tcW w:w="3912" w:type="dxa"/>
            <w:vAlign w:val="center"/>
          </w:tcPr>
          <w:p w:rsidR="0056442F" w:rsidRDefault="0056442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56442F">
        <w:tc>
          <w:tcPr>
            <w:tcW w:w="1361" w:type="dxa"/>
          </w:tcPr>
          <w:p w:rsidR="0056442F" w:rsidRDefault="0056442F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3912" w:type="dxa"/>
            <w:vAlign w:val="center"/>
          </w:tcPr>
          <w:p w:rsidR="0056442F" w:rsidRDefault="0056442F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56442F">
        <w:tc>
          <w:tcPr>
            <w:tcW w:w="1361" w:type="dxa"/>
          </w:tcPr>
          <w:p w:rsidR="0056442F" w:rsidRDefault="0056442F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3912" w:type="dxa"/>
            <w:vAlign w:val="center"/>
          </w:tcPr>
          <w:p w:rsidR="0056442F" w:rsidRDefault="0056442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6 - 9</w:t>
            </w:r>
          </w:p>
        </w:tc>
      </w:tr>
      <w:tr w:rsidR="0056442F">
        <w:tc>
          <w:tcPr>
            <w:tcW w:w="5273" w:type="dxa"/>
            <w:gridSpan w:val="2"/>
            <w:vAlign w:val="center"/>
          </w:tcPr>
          <w:p w:rsidR="0056442F" w:rsidRDefault="0056442F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240</w:t>
            </w:r>
          </w:p>
        </w:tc>
      </w:tr>
    </w:tbl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bookmarkStart w:id="8" w:name="P114"/>
      <w:bookmarkEnd w:id="8"/>
      <w:r>
        <w:t xml:space="preserve">2.2. Программа бакалавриата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56442F" w:rsidRDefault="0056442F">
      <w:pPr>
        <w:pStyle w:val="ConsPlusNormal"/>
        <w:jc w:val="both"/>
      </w:pPr>
      <w:r>
        <w:t xml:space="preserve">(п. 2.2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56442F" w:rsidRDefault="0056442F">
      <w:pPr>
        <w:pStyle w:val="ConsPlusNormal"/>
        <w:spacing w:before="220"/>
        <w:ind w:firstLine="540"/>
        <w:jc w:val="both"/>
      </w:pPr>
      <w:bookmarkStart w:id="9" w:name="P122"/>
      <w:bookmarkEnd w:id="9"/>
      <w:r>
        <w:t xml:space="preserve">2.4. В </w:t>
      </w:r>
      <w:hyperlink w:anchor="P10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ВО, ПООП может также </w:t>
      </w:r>
      <w:r>
        <w:lastRenderedPageBreak/>
        <w:t>содержать рекомендуемые типы практик.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2.6. Организация: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2">
        <w:r>
          <w:rPr>
            <w:color w:val="0000FF"/>
          </w:rPr>
          <w:t>пункте 2.4</w:t>
        </w:r>
      </w:hyperlink>
      <w:r>
        <w:t xml:space="preserve"> ФГОС ВО;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2">
        <w:r>
          <w:rPr>
            <w:color w:val="0000FF"/>
          </w:rPr>
          <w:t>Блока 1</w:t>
        </w:r>
      </w:hyperlink>
      <w:r>
        <w:t>"Дисциплины (модули)".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56442F" w:rsidRDefault="0056442F">
      <w:pPr>
        <w:pStyle w:val="ConsPlusTitle"/>
        <w:jc w:val="center"/>
      </w:pPr>
      <w:r>
        <w:t>программы бакалавриата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lastRenderedPageBreak/>
        <w:t>3.2. Программа бакалавриата должна устанавливать следующие универсальные компетенции:</w:t>
      </w:r>
    </w:p>
    <w:p w:rsidR="0056442F" w:rsidRDefault="00564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56442F">
        <w:tc>
          <w:tcPr>
            <w:tcW w:w="2835" w:type="dxa"/>
          </w:tcPr>
          <w:p w:rsidR="0056442F" w:rsidRDefault="0056442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56442F">
        <w:tc>
          <w:tcPr>
            <w:tcW w:w="2835" w:type="dxa"/>
            <w:vMerge w:val="restart"/>
            <w:vAlign w:val="center"/>
          </w:tcPr>
          <w:p w:rsidR="0056442F" w:rsidRDefault="0056442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6442F">
        <w:tc>
          <w:tcPr>
            <w:tcW w:w="2835" w:type="dxa"/>
            <w:vMerge/>
          </w:tcPr>
          <w:p w:rsidR="0056442F" w:rsidRDefault="0056442F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56442F">
        <w:tc>
          <w:tcPr>
            <w:tcW w:w="2835" w:type="dxa"/>
            <w:vAlign w:val="center"/>
          </w:tcPr>
          <w:p w:rsidR="0056442F" w:rsidRDefault="0056442F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vAlign w:val="center"/>
          </w:tcPr>
          <w:p w:rsidR="0056442F" w:rsidRDefault="0056442F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56442F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56442F" w:rsidRDefault="0056442F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56442F" w:rsidRDefault="0056442F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6442F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56442F" w:rsidRDefault="0056442F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ОПК-1. Способен применять современные экологичные и безопасные методы рационального использования сырьевых и энергетических ресурсов в машиностроении;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ОПК-2. Способен проводить анализ затрат на обеспечение деятельности производственных подразделений;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ОПК-3. Способен внедрять и осваивать новое технологическое оборудование;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ОПК-4. Способен контролировать и обеспечивать производственную и экологическую безопасность на рабочих местах;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ОПК-5. Способен использовать основные закономерности, действующие в процессе изготовления машиностроительных изделий требуемого качества, заданного количества при наименьших затратах общественного труда;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деятельности;</w:t>
      </w:r>
    </w:p>
    <w:p w:rsidR="0056442F" w:rsidRDefault="0056442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ОПК-7. Способен участвовать в разработке технической документации, связанной с профессиональной деятельностью;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ОПК-8. Способен участвовать в разработке обобщенных вариантов решения проблем, связанных с машиностроительными производствами, выборе оптимальных вариантов прогнозируемых последствий решения на основе их анализа;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ОПК-9. Способен участвовать в разработке проектов изделий машиностроения;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ОПК-10. Способен разрабатывать алгоритмы и компьютерные программы, пригодные для практического применения.</w:t>
      </w:r>
    </w:p>
    <w:p w:rsidR="0056442F" w:rsidRDefault="0056442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&lt;3&gt;</w:t>
      </w:r>
      <w:hyperlink r:id="rId22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</w:t>
      </w:r>
      <w:r>
        <w:lastRenderedPageBreak/>
        <w:t>(зарегистрирован Министерством юстиции Российской Федерации 29 марта 2017 г., регистрационный N 46168).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&lt;4&gt;</w:t>
      </w:r>
      <w:hyperlink r:id="rId23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lastRenderedPageBreak/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&lt;6&gt;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56442F" w:rsidRDefault="0056442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right"/>
        <w:outlineLvl w:val="1"/>
      </w:pPr>
      <w:r>
        <w:t>Приложение</w:t>
      </w:r>
    </w:p>
    <w:p w:rsidR="0056442F" w:rsidRDefault="0056442F">
      <w:pPr>
        <w:pStyle w:val="ConsPlusNormal"/>
        <w:jc w:val="right"/>
      </w:pPr>
      <w:r>
        <w:t>к федеральному государственному</w:t>
      </w:r>
    </w:p>
    <w:p w:rsidR="0056442F" w:rsidRDefault="0056442F">
      <w:pPr>
        <w:pStyle w:val="ConsPlusNormal"/>
        <w:jc w:val="right"/>
      </w:pPr>
      <w:r>
        <w:lastRenderedPageBreak/>
        <w:t>образовательному стандарту</w:t>
      </w:r>
    </w:p>
    <w:p w:rsidR="0056442F" w:rsidRDefault="0056442F">
      <w:pPr>
        <w:pStyle w:val="ConsPlusNormal"/>
        <w:jc w:val="right"/>
      </w:pPr>
      <w:r>
        <w:t>высшего образования - бакалавриат</w:t>
      </w:r>
    </w:p>
    <w:p w:rsidR="0056442F" w:rsidRDefault="0056442F">
      <w:pPr>
        <w:pStyle w:val="ConsPlusNormal"/>
        <w:jc w:val="right"/>
      </w:pPr>
      <w:r>
        <w:t>по направлению подготовки 15.03.05</w:t>
      </w:r>
    </w:p>
    <w:p w:rsidR="0056442F" w:rsidRDefault="0056442F">
      <w:pPr>
        <w:pStyle w:val="ConsPlusNormal"/>
        <w:jc w:val="right"/>
      </w:pPr>
      <w:r>
        <w:t>Конструкторско-технологическое обеспечение</w:t>
      </w:r>
    </w:p>
    <w:p w:rsidR="0056442F" w:rsidRDefault="0056442F">
      <w:pPr>
        <w:pStyle w:val="ConsPlusNormal"/>
        <w:jc w:val="right"/>
      </w:pPr>
      <w:r>
        <w:t>машиностроительных производств,</w:t>
      </w:r>
    </w:p>
    <w:p w:rsidR="0056442F" w:rsidRDefault="0056442F">
      <w:pPr>
        <w:pStyle w:val="ConsPlusNormal"/>
        <w:jc w:val="right"/>
      </w:pPr>
      <w:r>
        <w:t>утвержденному приказом</w:t>
      </w:r>
    </w:p>
    <w:p w:rsidR="0056442F" w:rsidRDefault="0056442F">
      <w:pPr>
        <w:pStyle w:val="ConsPlusNormal"/>
        <w:jc w:val="right"/>
      </w:pPr>
      <w:r>
        <w:t>Министерства науки</w:t>
      </w:r>
    </w:p>
    <w:p w:rsidR="0056442F" w:rsidRDefault="0056442F">
      <w:pPr>
        <w:pStyle w:val="ConsPlusNormal"/>
        <w:jc w:val="right"/>
      </w:pPr>
      <w:r>
        <w:t>и высшего образования</w:t>
      </w:r>
    </w:p>
    <w:p w:rsidR="0056442F" w:rsidRDefault="0056442F">
      <w:pPr>
        <w:pStyle w:val="ConsPlusNormal"/>
        <w:jc w:val="right"/>
      </w:pPr>
      <w:r>
        <w:t>Российской Федерации</w:t>
      </w:r>
    </w:p>
    <w:p w:rsidR="0056442F" w:rsidRDefault="0056442F">
      <w:pPr>
        <w:pStyle w:val="ConsPlusNormal"/>
        <w:jc w:val="right"/>
      </w:pPr>
      <w:r>
        <w:t>от 17 августа 2020 г. N 1044</w:t>
      </w: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Title"/>
        <w:jc w:val="center"/>
      </w:pPr>
      <w:bookmarkStart w:id="10" w:name="P275"/>
      <w:bookmarkEnd w:id="10"/>
      <w:r>
        <w:t>ПЕРЕЧЕНЬ</w:t>
      </w:r>
    </w:p>
    <w:p w:rsidR="0056442F" w:rsidRDefault="0056442F">
      <w:pPr>
        <w:pStyle w:val="ConsPlusTitle"/>
        <w:jc w:val="center"/>
      </w:pPr>
      <w:r>
        <w:t>ПРОФЕССИОНАЛЬНЫХ СТАНДАРТОВ, СООТВЕТСТВУЮЩИХ</w:t>
      </w:r>
    </w:p>
    <w:p w:rsidR="0056442F" w:rsidRDefault="0056442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56442F" w:rsidRDefault="0056442F">
      <w:pPr>
        <w:pStyle w:val="ConsPlusTitle"/>
        <w:jc w:val="center"/>
      </w:pPr>
      <w:r>
        <w:t>ПРОГРАММУ БАКАЛАВРИАТА ПО НАПРАВЛЕНИЮ ПОДГОТОВКИ 15.03.05</w:t>
      </w:r>
    </w:p>
    <w:p w:rsidR="0056442F" w:rsidRDefault="0056442F">
      <w:pPr>
        <w:pStyle w:val="ConsPlusTitle"/>
        <w:jc w:val="center"/>
      </w:pPr>
      <w:r>
        <w:t>КОНСТРУКТОРСКО-ТЕХНОЛОГИЧЕСКОЕ ОБЕСПЕЧЕНИЕ</w:t>
      </w:r>
    </w:p>
    <w:p w:rsidR="0056442F" w:rsidRDefault="0056442F">
      <w:pPr>
        <w:pStyle w:val="ConsPlusTitle"/>
        <w:jc w:val="center"/>
      </w:pPr>
      <w:r>
        <w:t>МАШИНОСТРОИТЕЛЬНЫХ ПРОИЗВОДСТВ</w:t>
      </w:r>
    </w:p>
    <w:p w:rsidR="0056442F" w:rsidRDefault="0056442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6236"/>
      </w:tblGrid>
      <w:tr w:rsidR="0056442F">
        <w:tc>
          <w:tcPr>
            <w:tcW w:w="567" w:type="dxa"/>
          </w:tcPr>
          <w:p w:rsidR="0056442F" w:rsidRDefault="005644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56442F" w:rsidRDefault="0056442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56442F">
        <w:tc>
          <w:tcPr>
            <w:tcW w:w="9071" w:type="dxa"/>
            <w:gridSpan w:val="3"/>
          </w:tcPr>
          <w:p w:rsidR="0056442F" w:rsidRDefault="0056442F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28.001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технологических комплексов механосборочных производств", утвержденный приказом Министерства труда и социальной защиты Российской Федерации от 23 апреля 2018 г. N 279н (зарегистрирован Министерством юстиции Российской Федерации 15 мая 2018 г., регистрационный N 51099)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28.007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станкостроении", утвержденный приказом Министерства труда и социальной защиты Российской Федерации от 31 января 2017 г. N 105н (зарегистрирован Министерством юстиции Российской Федерации 14 февраля 2017 г., регистрационный N 45637)</w:t>
            </w:r>
          </w:p>
        </w:tc>
      </w:tr>
      <w:tr w:rsidR="0056442F">
        <w:tc>
          <w:tcPr>
            <w:tcW w:w="9071" w:type="dxa"/>
            <w:gridSpan w:val="3"/>
            <w:vAlign w:val="center"/>
          </w:tcPr>
          <w:p w:rsidR="0056442F" w:rsidRDefault="0056442F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40.031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технологиям механообрабатывающего производства в машиностроении", утвержденный приказом Министерства труда и социальной защиты Российской Федерации от 13 марта 2017 г. N 274н (зарегистрирован Министерством юстиции Российской Федерации 10 мая 2017 г., регистрационный N 46666)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11 декабря 2014 г. N 1025н (зарегистрирован Министерством юстиции Российской Федерации 29 декабря 2014 г., регистрационный N 35480)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нестандартного оборудования литейного производства", 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литейного производства", утвержденный приказом Министерства труда и социальной 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кузнечного производства", утвержденный приказом Министерства труда и социальной защиты Российской Федерации от 25 декабря 2014 г. N 1154н (зарегистрирован Министерством юстиции Российской Федерации 29 января 2015 г., регистрационный N 35770)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от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  <w:tr w:rsidR="0056442F">
        <w:tc>
          <w:tcPr>
            <w:tcW w:w="567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vAlign w:val="center"/>
          </w:tcPr>
          <w:p w:rsidR="0056442F" w:rsidRDefault="0056442F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6236" w:type="dxa"/>
          </w:tcPr>
          <w:p w:rsidR="0056442F" w:rsidRDefault="0056442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</w:t>
            </w:r>
            <w:r>
              <w:lastRenderedPageBreak/>
              <w:t>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jc w:val="both"/>
      </w:pPr>
    </w:p>
    <w:p w:rsidR="0056442F" w:rsidRDefault="0056442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65F0" w:rsidRDefault="002D65F0"/>
    <w:sectPr w:rsidR="002D65F0" w:rsidSect="00BF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42F"/>
    <w:rsid w:val="002D65F0"/>
    <w:rsid w:val="00564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4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4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BA8A2557CB520EAAF82EB7E1C8E936FB28B1B353E994434F4AC54AA32A00961159B88C154B67C803A26220AFF347C6DC72CD3161C1CE15l6iFM" TargetMode="External"/><Relationship Id="rId18" Type="http://schemas.openxmlformats.org/officeDocument/2006/relationships/hyperlink" Target="consultantplus://offline/ref=E9BA8A2557CB520EAAF82EB7E1C8E936FB2EBAB753E894434F4AC54AA32A00961159B88C154A66CB02A26220AFF347C6DC72CD3161C1CE15l6iFM" TargetMode="External"/><Relationship Id="rId26" Type="http://schemas.openxmlformats.org/officeDocument/2006/relationships/hyperlink" Target="consultantplus://offline/ref=E9BA8A2557CB520EAAF82EB7E1C8E936FB28B5B752ED94434F4AC54AA32A00961159B88C154A68CB00A26220AFF347C6DC72CD3161C1CE15l6iFM" TargetMode="External"/><Relationship Id="rId39" Type="http://schemas.openxmlformats.org/officeDocument/2006/relationships/hyperlink" Target="consultantplus://offline/ref=E9BA8A2557CB520EAAF82EB7E1C8E936FE2FBABD5BE994434F4AC54AA32A00961159B88C154A61CF0EA26220AFF347C6DC72CD3161C1CE15l6i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BA8A2557CB520EAAF82EB7E1C8E936FC24B7B45CE394434F4AC54AA32A00961159B88C154964C904A26220AFF347C6DC72CD3161C1CE15l6iFM" TargetMode="External"/><Relationship Id="rId34" Type="http://schemas.openxmlformats.org/officeDocument/2006/relationships/hyperlink" Target="consultantplus://offline/ref=E9BA8A2557CB520EAAF82EB7E1C8E936FD2DB3B15AED94434F4AC54AA32A00961159B88C154A61CF0EA26220AFF347C6DC72CD3161C1CE15l6iFM" TargetMode="External"/><Relationship Id="rId42" Type="http://schemas.openxmlformats.org/officeDocument/2006/relationships/hyperlink" Target="consultantplus://offline/ref=E9BA8A2557CB520EAAF82EB7E1C8E936FE2FBABD5BEB94434F4AC54AA32A00961159B88C154A61CF0EA26220AFF347C6DC72CD3161C1CE15l6iFM" TargetMode="External"/><Relationship Id="rId47" Type="http://schemas.openxmlformats.org/officeDocument/2006/relationships/hyperlink" Target="consultantplus://offline/ref=E9BA8A2557CB520EAAF82EB7E1C8E936FD2DB1B15AED94434F4AC54AA32A00961159B88C154A61CF0EA26220AFF347C6DC72CD3161C1CE15l6iFM" TargetMode="External"/><Relationship Id="rId7" Type="http://schemas.openxmlformats.org/officeDocument/2006/relationships/hyperlink" Target="consultantplus://offline/ref=E9BA8A2557CB520EAAF82EB7E1C8E936FB28B1B353E994434F4AC54AA32A00961159B88C154B67C803A26220AFF347C6DC72CD3161C1CE15l6iFM" TargetMode="External"/><Relationship Id="rId12" Type="http://schemas.openxmlformats.org/officeDocument/2006/relationships/hyperlink" Target="consultantplus://offline/ref=E9BA8A2557CB520EAAF82EB7E1C8E936FB2EBAB753E894434F4AC54AA32A00961159B88C154A66CB02A26220AFF347C6DC72CD3161C1CE15l6iFM" TargetMode="External"/><Relationship Id="rId17" Type="http://schemas.openxmlformats.org/officeDocument/2006/relationships/hyperlink" Target="consultantplus://offline/ref=E9BA8A2557CB520EAAF82EB7E1C8E936FD2DB6B359EA94434F4AC54AA32A00961159B88C154A60CE01A26220AFF347C6DC72CD3161C1CE15l6iFM" TargetMode="External"/><Relationship Id="rId25" Type="http://schemas.openxmlformats.org/officeDocument/2006/relationships/hyperlink" Target="consultantplus://offline/ref=E9BA8A2557CB520EAAF82EB7E1C8E936FB2FBBB65BEB94434F4AC54AA32A00960359E080154B7FCE06B73471E9lAi5M" TargetMode="External"/><Relationship Id="rId33" Type="http://schemas.openxmlformats.org/officeDocument/2006/relationships/hyperlink" Target="consultantplus://offline/ref=E9BA8A2557CB520EAAF82EB7E1C8E936FD2DB4B15FEB94434F4AC54AA32A00961159B88C154A61CE07A26220AFF347C6DC72CD3161C1CE15l6iFM" TargetMode="External"/><Relationship Id="rId38" Type="http://schemas.openxmlformats.org/officeDocument/2006/relationships/hyperlink" Target="consultantplus://offline/ref=E9BA8A2557CB520EAAF82EB7E1C8E936FE2BB6B15FE394434F4AC54AA32A00961159B88C154A61CF0EA26220AFF347C6DC72CD3161C1CE15l6iFM" TargetMode="External"/><Relationship Id="rId46" Type="http://schemas.openxmlformats.org/officeDocument/2006/relationships/hyperlink" Target="consultantplus://offline/ref=E9BA8A2557CB520EAAF82EB7E1C8E936FE25BAB459E294434F4AC54AA32A00961159B88C154A61CF0EA26220AFF347C6DC72CD3161C1CE15l6i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BA8A2557CB520EAAF82EB7E1C8E936FD2DB6B359EA94434F4AC54AA32A00961159B88C154A60CF03A26220AFF347C6DC72CD3161C1CE15l6iFM" TargetMode="External"/><Relationship Id="rId20" Type="http://schemas.openxmlformats.org/officeDocument/2006/relationships/hyperlink" Target="consultantplus://offline/ref=E9BA8A2557CB520EAAF82EB7E1C8E936FC24B7B45CE394434F4AC54AA32A00961159B88C154964C906A26220AFF347C6DC72CD3161C1CE15l6iFM" TargetMode="External"/><Relationship Id="rId29" Type="http://schemas.openxmlformats.org/officeDocument/2006/relationships/hyperlink" Target="consultantplus://offline/ref=E9BA8A2557CB520EAAF82EB7E1C8E936FC2FB3B35DEE94434F4AC54AA32A00961159B88C154A61CE07A26220AFF347C6DC72CD3161C1CE15l6iFM" TargetMode="External"/><Relationship Id="rId41" Type="http://schemas.openxmlformats.org/officeDocument/2006/relationships/hyperlink" Target="consultantplus://offline/ref=E9BA8A2557CB520EAAF82EB7E1C8E936FC2FB2B359EB94434F4AC54AA32A00961159B88C154A61CE06A26220AFF347C6DC72CD3161C1CE15l6i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BA8A2557CB520EAAF82EB7E1C8E936FB2EBAB753E894434F4AC54AA32A00961159B88C154A66CB02A26220AFF347C6DC72CD3161C1CE15l6iFM" TargetMode="External"/><Relationship Id="rId11" Type="http://schemas.openxmlformats.org/officeDocument/2006/relationships/hyperlink" Target="consultantplus://offline/ref=E9BA8A2557CB520EAAF82EB7E1C8E936FC24B7B45CE394434F4AC54AA32A00961159B88C154964C907A26220AFF347C6DC72CD3161C1CE15l6iFM" TargetMode="External"/><Relationship Id="rId24" Type="http://schemas.openxmlformats.org/officeDocument/2006/relationships/hyperlink" Target="consultantplus://offline/ref=E9BA8A2557CB520EAAF82EB7E1C8E936FB29B1B05CE394434F4AC54AA32A00960359E080154B7FCE06B73471E9lAi5M" TargetMode="External"/><Relationship Id="rId32" Type="http://schemas.openxmlformats.org/officeDocument/2006/relationships/hyperlink" Target="consultantplus://offline/ref=E9BA8A2557CB520EAAF82EB7E1C8E936FD2DB6B359EA94434F4AC54AA32A00961159B88C154A60CE01A26220AFF347C6DC72CD3161C1CE15l6iFM" TargetMode="External"/><Relationship Id="rId37" Type="http://schemas.openxmlformats.org/officeDocument/2006/relationships/hyperlink" Target="consultantplus://offline/ref=E9BA8A2557CB520EAAF82EB7E1C8E936FC2FB2B05EE994434F4AC54AA32A00961159B88C154A61CE06A26220AFF347C6DC72CD3161C1CE15l6iFM" TargetMode="External"/><Relationship Id="rId40" Type="http://schemas.openxmlformats.org/officeDocument/2006/relationships/hyperlink" Target="consultantplus://offline/ref=E9BA8A2557CB520EAAF82EB7E1C8E936FE2BB6B15EE994434F4AC54AA32A00961159B88C154A61CF0EA26220AFF347C6DC72CD3161C1CE15l6iFM" TargetMode="External"/><Relationship Id="rId45" Type="http://schemas.openxmlformats.org/officeDocument/2006/relationships/hyperlink" Target="consultantplus://offline/ref=E9BA8A2557CB520EAAF82EB7E1C8E936FD25B5BD5CED94434F4AC54AA32A00961159B88C154A61CE07A26220AFF347C6DC72CD3161C1CE15l6iFM" TargetMode="External"/><Relationship Id="rId5" Type="http://schemas.openxmlformats.org/officeDocument/2006/relationships/hyperlink" Target="consultantplus://offline/ref=E9BA8A2557CB520EAAF82EB7E1C8E936FC24B7B45CE394434F4AC54AA32A00961159B88C154964C907A26220AFF347C6DC72CD3161C1CE15l6iFM" TargetMode="External"/><Relationship Id="rId15" Type="http://schemas.openxmlformats.org/officeDocument/2006/relationships/hyperlink" Target="consultantplus://offline/ref=E9BA8A2557CB520EAAF82EB7E1C8E936FD2DB6B359EA94434F4AC54AA32A00961159B88C154A61CB00A26220AFF347C6DC72CD3161C1CE15l6iFM" TargetMode="External"/><Relationship Id="rId23" Type="http://schemas.openxmlformats.org/officeDocument/2006/relationships/hyperlink" Target="consultantplus://offline/ref=E9BA8A2557CB520EAAF82EB7E1C8E936FE28B4BD5CEA94434F4AC54AA32A00960359E080154B7FCE06B73471E9lAi5M" TargetMode="External"/><Relationship Id="rId28" Type="http://schemas.openxmlformats.org/officeDocument/2006/relationships/hyperlink" Target="consultantplus://offline/ref=E9BA8A2557CB520EAAF82EB7E1C8E936FD25BAB552EA94434F4AC54AA32A00961159B88C154A61CE07A26220AFF347C6DC72CD3161C1CE15l6iFM" TargetMode="External"/><Relationship Id="rId36" Type="http://schemas.openxmlformats.org/officeDocument/2006/relationships/hyperlink" Target="consultantplus://offline/ref=E9BA8A2557CB520EAAF82EB7E1C8E936FD2DB4B258ED94434F4AC54AA32A00961159B88C154A61CE07A26220AFF347C6DC72CD3161C1CE15l6iFM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E9BA8A2557CB520EAAF82EB7E1C8E936FD2CB6B458EF94434F4AC54AA32A00961159B88C154A61CE03A26220AFF347C6DC72CD3161C1CE15l6iFM" TargetMode="External"/><Relationship Id="rId19" Type="http://schemas.openxmlformats.org/officeDocument/2006/relationships/hyperlink" Target="consultantplus://offline/ref=E9BA8A2557CB520EAAF82EB7E1C8E936FB28B1B353E994434F4AC54AA32A00961159B88C154B67C803A26220AFF347C6DC72CD3161C1CE15l6iFM" TargetMode="External"/><Relationship Id="rId31" Type="http://schemas.openxmlformats.org/officeDocument/2006/relationships/hyperlink" Target="consultantplus://offline/ref=E9BA8A2557CB520EAAF82EB7E1C8E936FD2DB0BD5EEF94434F4AC54AA32A00961159B88C154A61CF0EA26220AFF347C6DC72CD3161C1CE15l6iFM" TargetMode="External"/><Relationship Id="rId44" Type="http://schemas.openxmlformats.org/officeDocument/2006/relationships/hyperlink" Target="consultantplus://offline/ref=E9BA8A2557CB520EAAF82EB7E1C8E936FC2FB3B758ED94434F4AC54AA32A00961159B88C154A61CE07A26220AFF347C6DC72CD3161C1CE15l6iF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BA8A2557CB520EAAF82EB7E1C8E936FC25BBB75FE894434F4AC54AA32A00961159B88C154A61C805A26220AFF347C6DC72CD3161C1CE15l6iFM" TargetMode="External"/><Relationship Id="rId14" Type="http://schemas.openxmlformats.org/officeDocument/2006/relationships/hyperlink" Target="consultantplus://offline/ref=E9BA8A2557CB520EAAF82EB7E1C8E936FB2FB5B05BE394434F4AC54AA32A00961159B88C154A63CB0EA26220AFF347C6DC72CD3161C1CE15l6iFM" TargetMode="External"/><Relationship Id="rId22" Type="http://schemas.openxmlformats.org/officeDocument/2006/relationships/hyperlink" Target="consultantplus://offline/ref=E9BA8A2557CB520EAAF82EB7E1C8E936FD2DB6B359EA94434F4AC54AA32A00961159B88C154A61CF01A26220AFF347C6DC72CD3161C1CE15l6iFM" TargetMode="External"/><Relationship Id="rId27" Type="http://schemas.openxmlformats.org/officeDocument/2006/relationships/hyperlink" Target="consultantplus://offline/ref=E9BA8A2557CB520EAAF82EB7E1C8E936FD2DB6B359EA94434F4AC54AA32A00961159B88C154A60CF03A26220AFF347C6DC72CD3161C1CE15l6iFM" TargetMode="External"/><Relationship Id="rId30" Type="http://schemas.openxmlformats.org/officeDocument/2006/relationships/hyperlink" Target="consultantplus://offline/ref=E9BA8A2557CB520EAAF82EB7E1C8E936FD2DB1B55CEC94434F4AC54AA32A00961159B88C154A61CF0EA26220AFF347C6DC72CD3161C1CE15l6iFM" TargetMode="External"/><Relationship Id="rId35" Type="http://schemas.openxmlformats.org/officeDocument/2006/relationships/hyperlink" Target="consultantplus://offline/ref=E9BA8A2557CB520EAAF82EB7E1C8E936FD2DB4B258EC94434F4AC54AA32A00961159B88C154A61CE07A26220AFF347C6DC72CD3161C1CE15l6iFM" TargetMode="External"/><Relationship Id="rId43" Type="http://schemas.openxmlformats.org/officeDocument/2006/relationships/hyperlink" Target="consultantplus://offline/ref=E9BA8A2557CB520EAAF82EB7E1C8E936FC2FB2B758E394434F4AC54AA32A00961159B88C154A61CE07A26220AFF347C6DC72CD3161C1CE15l6iFM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E9BA8A2557CB520EAAF82EB7E1C8E936FB29BAB352EA94434F4AC54AA32A00961159B88C154A61CA0EA26220AFF347C6DC72CD3161C1CE15l6i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6887</Words>
  <Characters>39257</Characters>
  <Application>Microsoft Office Word</Application>
  <DocSecurity>0</DocSecurity>
  <Lines>327</Lines>
  <Paragraphs>92</Paragraphs>
  <ScaleCrop>false</ScaleCrop>
  <Company/>
  <LinksUpToDate>false</LinksUpToDate>
  <CharactersWithSpaces>46052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2023-11-01T12:34:00Z</dcterms:created>
  <dcterms:modified xsi:type="dcterms:W3CDTF">2023-11-01T12:35:00Z</dcterms:modified>
</cp:coreProperties>
</file>